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0F2E" w:rsidRPr="00EF0F2E" w:rsidRDefault="00EF0F2E" w:rsidP="00EF0F2E">
      <w:pPr>
        <w:pStyle w:val="paragraph"/>
        <w:spacing w:before="0" w:beforeAutospacing="0" w:after="0" w:afterAutospacing="0"/>
        <w:jc w:val="both"/>
        <w:textAlignment w:val="baseline"/>
        <w:rPr>
          <w:sz w:val="28"/>
          <w:szCs w:val="28"/>
        </w:rPr>
      </w:pPr>
      <w:r w:rsidRPr="00EF0F2E">
        <w:rPr>
          <w:rStyle w:val="normaltextrun"/>
          <w:b/>
          <w:bCs/>
          <w:sz w:val="28"/>
          <w:szCs w:val="28"/>
          <w:lang w:val="en-US"/>
        </w:rPr>
        <w:t>NASODREN - PHƯƠNG PHÁP ĐIỀU TRỊ VIÊM XOANG TỪ TỰ NHIÊN </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Style w:val="eop"/>
          <w:sz w:val="28"/>
          <w:szCs w:val="28"/>
        </w:rPr>
        <w:t> </w:t>
      </w:r>
    </w:p>
    <w:p w:rsidR="00EF0F2E" w:rsidRPr="00EF0F2E" w:rsidRDefault="00EF0F2E" w:rsidP="00B55DAC">
      <w:pPr>
        <w:pStyle w:val="paragraph"/>
        <w:spacing w:before="0" w:beforeAutospacing="0" w:after="0" w:afterAutospacing="0" w:line="276" w:lineRule="auto"/>
        <w:jc w:val="both"/>
        <w:textAlignment w:val="baseline"/>
        <w:rPr>
          <w:sz w:val="28"/>
          <w:szCs w:val="28"/>
        </w:rPr>
      </w:pPr>
      <w:r w:rsidRPr="00EF0F2E">
        <w:rPr>
          <w:rStyle w:val="normaltextrun"/>
          <w:sz w:val="28"/>
          <w:szCs w:val="28"/>
          <w:lang w:val="en-US"/>
        </w:rPr>
        <w:t xml:space="preserve">Với mong muốn đáp ứng nhu cầu điều trị viêm xoang hiện nay, Nasodren ra đời như một giải pháp giúp giải quyết nguyên nhân của viêm xoang đồng thời đem lại tác động nhanh chóng - hiệu quả - </w:t>
      </w:r>
      <w:proofErr w:type="gramStart"/>
      <w:r w:rsidRPr="00EF0F2E">
        <w:rPr>
          <w:rStyle w:val="normaltextrun"/>
          <w:sz w:val="28"/>
          <w:szCs w:val="28"/>
          <w:lang w:val="en-US"/>
        </w:rPr>
        <w:t>an</w:t>
      </w:r>
      <w:proofErr w:type="gramEnd"/>
      <w:r w:rsidRPr="00EF0F2E">
        <w:rPr>
          <w:rStyle w:val="normaltextrun"/>
          <w:sz w:val="28"/>
          <w:szCs w:val="28"/>
          <w:lang w:val="en-US"/>
        </w:rPr>
        <w:t xml:space="preserve"> toàn cho người bệnh.</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Style w:val="eop"/>
          <w:sz w:val="28"/>
          <w:szCs w:val="28"/>
        </w:rPr>
        <w:t> </w:t>
      </w:r>
    </w:p>
    <w:p w:rsidR="00EF0F2E" w:rsidRPr="00EF0F2E" w:rsidRDefault="00EF0F2E" w:rsidP="00B55DAC">
      <w:pPr>
        <w:pStyle w:val="paragraph"/>
        <w:spacing w:before="0" w:beforeAutospacing="0" w:after="0" w:afterAutospacing="0" w:line="276" w:lineRule="auto"/>
        <w:jc w:val="both"/>
        <w:textAlignment w:val="baseline"/>
        <w:rPr>
          <w:sz w:val="28"/>
          <w:szCs w:val="28"/>
        </w:rPr>
      </w:pPr>
      <w:r w:rsidRPr="00EF0F2E">
        <w:rPr>
          <w:rStyle w:val="normaltextrun"/>
          <w:sz w:val="28"/>
          <w:szCs w:val="28"/>
          <w:lang w:val="en-US"/>
        </w:rPr>
        <w:t>- Dung dịt xịt mũi Nasodren với thành phần chính là chiết xuất củ Cyclamen Europeum - được đông khô theo quy trình chất lượng nghiêm ngặt.</w:t>
      </w:r>
      <w:r w:rsidRPr="00EF0F2E">
        <w:rPr>
          <w:rStyle w:val="eop"/>
          <w:sz w:val="28"/>
          <w:szCs w:val="28"/>
        </w:rPr>
        <w:t> </w:t>
      </w:r>
    </w:p>
    <w:p w:rsidR="00EF0F2E" w:rsidRPr="00EF0F2E" w:rsidRDefault="00EF0F2E" w:rsidP="00B55DAC">
      <w:pPr>
        <w:pStyle w:val="paragraph"/>
        <w:spacing w:before="0" w:beforeAutospacing="0" w:after="0" w:afterAutospacing="0" w:line="276" w:lineRule="auto"/>
        <w:jc w:val="both"/>
        <w:textAlignment w:val="baseline"/>
        <w:rPr>
          <w:sz w:val="28"/>
          <w:szCs w:val="28"/>
        </w:rPr>
      </w:pPr>
      <w:r w:rsidRPr="00EF0F2E">
        <w:rPr>
          <w:rStyle w:val="normaltextrun"/>
          <w:sz w:val="28"/>
          <w:szCs w:val="28"/>
          <w:lang w:val="en-US"/>
        </w:rPr>
        <w:t xml:space="preserve">- Tính an toàn và khả năng dung nạp của Nasodren được kiểm chứng trong 30 nghiên cứu lâm sàng, công bố trên các tạp chí uy tín (EPOS, Rhinology and </w:t>
      </w:r>
      <w:proofErr w:type="gramStart"/>
      <w:r w:rsidRPr="00EF0F2E">
        <w:rPr>
          <w:rStyle w:val="normaltextrun"/>
          <w:sz w:val="28"/>
          <w:szCs w:val="28"/>
          <w:lang w:val="en-US"/>
        </w:rPr>
        <w:t>Laryngoscope,…</w:t>
      </w:r>
      <w:proofErr w:type="gramEnd"/>
      <w:r w:rsidRPr="00EF0F2E">
        <w:rPr>
          <w:rStyle w:val="normaltextrun"/>
          <w:sz w:val="28"/>
          <w:szCs w:val="28"/>
          <w:lang w:val="en-US"/>
        </w:rPr>
        <w:t>)</w:t>
      </w:r>
      <w:r w:rsidRPr="00EF0F2E">
        <w:rPr>
          <w:rStyle w:val="eop"/>
          <w:sz w:val="28"/>
          <w:szCs w:val="28"/>
        </w:rPr>
        <w:t> </w:t>
      </w:r>
    </w:p>
    <w:p w:rsidR="00EF0F2E" w:rsidRPr="00EF0F2E" w:rsidRDefault="00EF0F2E" w:rsidP="00B55DAC">
      <w:pPr>
        <w:pStyle w:val="paragraph"/>
        <w:spacing w:before="0" w:beforeAutospacing="0" w:after="0" w:afterAutospacing="0" w:line="276" w:lineRule="auto"/>
        <w:jc w:val="both"/>
        <w:textAlignment w:val="baseline"/>
        <w:rPr>
          <w:sz w:val="28"/>
          <w:szCs w:val="28"/>
        </w:rPr>
      </w:pPr>
      <w:r w:rsidRPr="00EF0F2E">
        <w:rPr>
          <w:rStyle w:val="normaltextrun"/>
          <w:sz w:val="28"/>
          <w:szCs w:val="28"/>
          <w:lang w:val="en-US"/>
        </w:rPr>
        <w:t>- Nasodren chữa trị từ nguyên nhân viêm xoang nhờ cơ chế kép độc đáo giúp loại bỏ hoàn toàn chất nhầy trong các hốc xoang, trả lại cảm giác thoải mái cho người sử dụng.</w:t>
      </w:r>
      <w:r w:rsidRPr="00EF0F2E">
        <w:rPr>
          <w:rStyle w:val="eop"/>
          <w:sz w:val="28"/>
          <w:szCs w:val="28"/>
        </w:rPr>
        <w:t> </w:t>
      </w:r>
    </w:p>
    <w:p w:rsidR="00EF0F2E" w:rsidRPr="00EF0F2E" w:rsidRDefault="00EF0F2E" w:rsidP="00B55DAC">
      <w:pPr>
        <w:pStyle w:val="paragraph"/>
        <w:spacing w:before="0" w:beforeAutospacing="0" w:after="0" w:afterAutospacing="0" w:line="276" w:lineRule="auto"/>
        <w:jc w:val="both"/>
        <w:textAlignment w:val="baseline"/>
        <w:rPr>
          <w:sz w:val="28"/>
          <w:szCs w:val="28"/>
        </w:rPr>
      </w:pPr>
      <w:r w:rsidRPr="00EF0F2E">
        <w:rPr>
          <w:rStyle w:val="normaltextrun"/>
          <w:sz w:val="28"/>
          <w:szCs w:val="28"/>
          <w:lang w:val="en-US"/>
        </w:rPr>
        <w:t>- 91% người bị viêm xoang giảm các triệu chứng trong vòng 7-10 ngày, với tần suất sử dụng 1 lần/ngày.</w:t>
      </w:r>
      <w:r w:rsidRPr="00EF0F2E">
        <w:rPr>
          <w:rStyle w:val="eop"/>
          <w:sz w:val="28"/>
          <w:szCs w:val="28"/>
        </w:rPr>
        <w:t> </w:t>
      </w:r>
    </w:p>
    <w:p w:rsidR="00EF0F2E" w:rsidRPr="00EF0F2E" w:rsidRDefault="00EF0F2E" w:rsidP="00B55DAC">
      <w:pPr>
        <w:pStyle w:val="paragraph"/>
        <w:spacing w:before="0" w:beforeAutospacing="0" w:after="0" w:afterAutospacing="0" w:line="276" w:lineRule="auto"/>
        <w:jc w:val="both"/>
        <w:textAlignment w:val="baseline"/>
        <w:rPr>
          <w:sz w:val="28"/>
          <w:szCs w:val="28"/>
        </w:rPr>
      </w:pPr>
      <w:r w:rsidRPr="00EF0F2E">
        <w:rPr>
          <w:rStyle w:val="normaltextrun"/>
          <w:sz w:val="28"/>
          <w:szCs w:val="28"/>
          <w:lang w:val="en-US"/>
        </w:rPr>
        <w:t>- Sản phẩm được chứng minh không hấp thụ vào máu, không gây tác dụng phụ toàn thân, không gây hại cho gan và thận. </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Style w:val="normaltextrun"/>
          <w:sz w:val="28"/>
          <w:szCs w:val="28"/>
          <w:lang w:val="en-US"/>
        </w:rPr>
        <w:t>-------------------------------------</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Fonts w:eastAsiaTheme="minorHAnsi"/>
          <w:noProof/>
          <w:kern w:val="2"/>
          <w:sz w:val="28"/>
          <w:szCs w:val="28"/>
          <w:lang w:val="en-US" w:eastAsia="en-US"/>
          <w14:ligatures w14:val="standardContextual"/>
        </w:rPr>
        <w:drawing>
          <wp:inline distT="0" distB="0" distL="0" distR="0">
            <wp:extent cx="228600" cy="228600"/>
            <wp:effectExtent l="0" t="0" r="0" b="0"/>
            <wp:docPr id="210881147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0F2E">
        <w:rPr>
          <w:rStyle w:val="normaltextrun"/>
          <w:sz w:val="28"/>
          <w:szCs w:val="28"/>
          <w:lang w:val="en-US"/>
        </w:rPr>
        <w:t>Tên sản phẩm: Dung dịch xịt mũi Nasodren</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Fonts w:eastAsiaTheme="minorHAnsi"/>
          <w:noProof/>
          <w:kern w:val="2"/>
          <w:sz w:val="28"/>
          <w:szCs w:val="28"/>
          <w:lang w:val="en-US" w:eastAsia="en-US"/>
          <w14:ligatures w14:val="standardContextual"/>
        </w:rPr>
        <w:drawing>
          <wp:inline distT="0" distB="0" distL="0" distR="0">
            <wp:extent cx="228600" cy="228600"/>
            <wp:effectExtent l="0" t="0" r="0" b="0"/>
            <wp:docPr id="77443278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0F2E">
        <w:rPr>
          <w:rStyle w:val="normaltextrun"/>
          <w:sz w:val="28"/>
          <w:szCs w:val="28"/>
          <w:lang w:val="en-US"/>
        </w:rPr>
        <w:t>Chủng loại: Dung dịch xịt mũi</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Fonts w:eastAsiaTheme="minorHAnsi"/>
          <w:noProof/>
          <w:kern w:val="2"/>
          <w:sz w:val="28"/>
          <w:szCs w:val="28"/>
          <w:lang w:val="en-US" w:eastAsia="en-US"/>
          <w14:ligatures w14:val="standardContextual"/>
        </w:rPr>
        <w:drawing>
          <wp:inline distT="0" distB="0" distL="0" distR="0">
            <wp:extent cx="228600" cy="228600"/>
            <wp:effectExtent l="0" t="0" r="0" b="0"/>
            <wp:docPr id="560584046"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0F2E">
        <w:rPr>
          <w:rStyle w:val="normaltextrun"/>
          <w:sz w:val="28"/>
          <w:szCs w:val="28"/>
          <w:lang w:val="en-US"/>
        </w:rPr>
        <w:t>Số lưu hành: 200002120/PCBA-HCM</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Fonts w:eastAsiaTheme="minorHAnsi"/>
          <w:noProof/>
          <w:kern w:val="2"/>
          <w:sz w:val="28"/>
          <w:szCs w:val="28"/>
          <w:lang w:val="en-US" w:eastAsia="en-US"/>
          <w14:ligatures w14:val="standardContextual"/>
        </w:rPr>
        <w:drawing>
          <wp:inline distT="0" distB="0" distL="0" distR="0">
            <wp:extent cx="228600" cy="228600"/>
            <wp:effectExtent l="0" t="0" r="0" b="0"/>
            <wp:docPr id="300071690"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0F2E">
        <w:rPr>
          <w:rStyle w:val="normaltextrun"/>
          <w:sz w:val="28"/>
          <w:szCs w:val="28"/>
          <w:lang w:val="en-US"/>
        </w:rPr>
        <w:t>Chủ sở hữu số lưu hành và phân phối: CÔNG TY TNHH SV HEALTHCARE </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Style w:val="normaltextrun"/>
          <w:sz w:val="28"/>
          <w:szCs w:val="28"/>
          <w:lang w:val="en-US"/>
        </w:rPr>
        <w:t>1331/17 Lê Đức Thọ, Phường 14, Quận Gò Vấp, TP. Hồ Chí Minh.</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Fonts w:eastAsiaTheme="minorHAnsi"/>
          <w:noProof/>
          <w:kern w:val="2"/>
          <w:sz w:val="28"/>
          <w:szCs w:val="28"/>
          <w:lang w:val="en-US" w:eastAsia="en-US"/>
          <w14:ligatures w14:val="standardContextual"/>
        </w:rPr>
        <w:drawing>
          <wp:inline distT="0" distB="0" distL="0" distR="0">
            <wp:extent cx="228600" cy="228600"/>
            <wp:effectExtent l="0" t="0" r="0" b="0"/>
            <wp:docPr id="91003334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0F2E">
        <w:rPr>
          <w:rStyle w:val="normaltextrun"/>
          <w:sz w:val="28"/>
          <w:szCs w:val="28"/>
          <w:lang w:val="en-US"/>
        </w:rPr>
        <w:t>Đơn vị đồng phân phối: CHI NHÁNH CÔNG TY TNHH GLANDCORE </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Style w:val="normaltextrun"/>
          <w:sz w:val="28"/>
          <w:szCs w:val="28"/>
          <w:lang w:val="en-US"/>
        </w:rPr>
        <w:t xml:space="preserve">103/1 Khu phố 1A, Phường </w:t>
      </w:r>
      <w:proofErr w:type="gramStart"/>
      <w:r w:rsidRPr="00EF0F2E">
        <w:rPr>
          <w:rStyle w:val="normaltextrun"/>
          <w:sz w:val="28"/>
          <w:szCs w:val="28"/>
          <w:lang w:val="en-US"/>
        </w:rPr>
        <w:t>An</w:t>
      </w:r>
      <w:proofErr w:type="gramEnd"/>
      <w:r w:rsidRPr="00EF0F2E">
        <w:rPr>
          <w:rStyle w:val="normaltextrun"/>
          <w:sz w:val="28"/>
          <w:szCs w:val="28"/>
          <w:lang w:val="en-US"/>
        </w:rPr>
        <w:t xml:space="preserve"> Phú, TP. Thuận An, Tỉnh Bình Dương</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Fonts w:eastAsiaTheme="minorHAnsi"/>
          <w:noProof/>
          <w:kern w:val="2"/>
          <w:sz w:val="28"/>
          <w:szCs w:val="28"/>
          <w:lang w:val="en-US" w:eastAsia="en-US"/>
          <w14:ligatures w14:val="standardContextual"/>
        </w:rPr>
        <w:drawing>
          <wp:inline distT="0" distB="0" distL="0" distR="0">
            <wp:extent cx="228600" cy="228600"/>
            <wp:effectExtent l="0" t="0" r="0" b="0"/>
            <wp:docPr id="886250284"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0F2E">
        <w:rPr>
          <w:rStyle w:val="normaltextrun"/>
          <w:sz w:val="28"/>
          <w:szCs w:val="28"/>
          <w:lang w:val="en-US"/>
        </w:rPr>
        <w:t>Chủ sở hữu, nhà sản xuất: Hartington Pharma Limited.1 Northumberland Avenue, Trafalgar Square, London, WC2N 5BW, United Kingdom.</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Fonts w:eastAsiaTheme="minorHAnsi"/>
          <w:noProof/>
          <w:kern w:val="2"/>
          <w:sz w:val="28"/>
          <w:szCs w:val="28"/>
          <w:lang w:val="en-US" w:eastAsia="en-US"/>
          <w14:ligatures w14:val="standardContextual"/>
        </w:rPr>
        <w:drawing>
          <wp:inline distT="0" distB="0" distL="0" distR="0">
            <wp:extent cx="228600" cy="228600"/>
            <wp:effectExtent l="0" t="0" r="0" b="0"/>
            <wp:docPr id="200170800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0F2E">
        <w:rPr>
          <w:rStyle w:val="normaltextrun"/>
          <w:sz w:val="28"/>
          <w:szCs w:val="28"/>
          <w:lang w:val="en-US"/>
        </w:rPr>
        <w:t>Xuất xứ: Anh.</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Fonts w:eastAsiaTheme="minorHAnsi"/>
          <w:noProof/>
          <w:kern w:val="2"/>
          <w:sz w:val="28"/>
          <w:szCs w:val="28"/>
          <w:lang w:val="en-US" w:eastAsia="en-US"/>
          <w14:ligatures w14:val="standardContextual"/>
        </w:rPr>
        <w:drawing>
          <wp:inline distT="0" distB="0" distL="0" distR="0">
            <wp:extent cx="228600" cy="228600"/>
            <wp:effectExtent l="0" t="0" r="0" b="0"/>
            <wp:docPr id="167565594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0F2E">
        <w:rPr>
          <w:rStyle w:val="normaltextrun"/>
          <w:sz w:val="28"/>
          <w:szCs w:val="28"/>
          <w:lang w:val="en-US"/>
        </w:rPr>
        <w:t>Tính năng, tác dụng: Nasodren là một loại dung dịch xịt mũi dùng để giúp loại bỏ gỉ và chất nhầy, đồng thời làm sạch mũi và xoang. Sử dụng để giảm các triệu chứng của viêm xoang cấp tính và viêm xoang mãn tính.</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Fonts w:eastAsiaTheme="minorHAnsi"/>
          <w:noProof/>
          <w:kern w:val="2"/>
          <w:sz w:val="28"/>
          <w:szCs w:val="28"/>
          <w:lang w:val="en-US" w:eastAsia="en-US"/>
          <w14:ligatures w14:val="standardContextual"/>
        </w:rPr>
        <w:drawing>
          <wp:inline distT="0" distB="0" distL="0" distR="0">
            <wp:extent cx="228600" cy="228600"/>
            <wp:effectExtent l="0" t="0" r="0" b="0"/>
            <wp:docPr id="1490760076"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0F2E">
        <w:rPr>
          <w:rStyle w:val="normaltextrun"/>
          <w:sz w:val="28"/>
          <w:szCs w:val="28"/>
          <w:lang w:val="en-US"/>
        </w:rPr>
        <w:t>Hướng dẫn sử dụng, thông tin cảnh báo, hướng dẫn bảo quản: Xem trên tờ Hướng dẫn sử dụng kèm theo.</w:t>
      </w:r>
      <w:r w:rsidRPr="00EF0F2E">
        <w:rPr>
          <w:rStyle w:val="eop"/>
          <w:sz w:val="28"/>
          <w:szCs w:val="28"/>
        </w:rPr>
        <w:t> </w:t>
      </w:r>
    </w:p>
    <w:p w:rsidR="00EF0F2E" w:rsidRPr="00EF0F2E" w:rsidRDefault="00EF0F2E" w:rsidP="00EF0F2E">
      <w:pPr>
        <w:pStyle w:val="paragraph"/>
        <w:spacing w:before="0" w:beforeAutospacing="0" w:after="0" w:afterAutospacing="0"/>
        <w:jc w:val="both"/>
        <w:textAlignment w:val="baseline"/>
        <w:rPr>
          <w:sz w:val="28"/>
          <w:szCs w:val="28"/>
        </w:rPr>
      </w:pPr>
      <w:r w:rsidRPr="00EF0F2E">
        <w:rPr>
          <w:rStyle w:val="normaltextrun"/>
          <w:sz w:val="28"/>
          <w:szCs w:val="28"/>
          <w:lang w:val="en-US"/>
        </w:rPr>
        <w:t>-------------------------------------</w:t>
      </w:r>
      <w:r w:rsidRPr="00EF0F2E">
        <w:rPr>
          <w:rStyle w:val="eop"/>
          <w:sz w:val="28"/>
          <w:szCs w:val="28"/>
        </w:rPr>
        <w:t> </w:t>
      </w:r>
    </w:p>
    <w:p w:rsidR="00B55DAC" w:rsidRPr="00B55DAC" w:rsidRDefault="00B55DAC" w:rsidP="00B55DAC">
      <w:pPr>
        <w:shd w:val="clear" w:color="auto" w:fill="FFFFFF"/>
        <w:spacing w:after="0" w:line="240" w:lineRule="auto"/>
        <w:rPr>
          <w:rFonts w:ascii="Times New Roman" w:eastAsia="Times New Roman" w:hAnsi="Times New Roman" w:cs="Times New Roman"/>
          <w:color w:val="050505"/>
          <w:kern w:val="0"/>
          <w:sz w:val="32"/>
          <w:szCs w:val="32"/>
          <w:lang w:val="en-GB" w:eastAsia="en-GB"/>
          <w14:ligatures w14:val="none"/>
        </w:rPr>
      </w:pPr>
      <w:r w:rsidRPr="00B55DAC">
        <w:rPr>
          <w:rFonts w:ascii="Times New Roman" w:eastAsia="Times New Roman" w:hAnsi="Times New Roman" w:cs="Times New Roman"/>
          <w:noProof/>
          <w:color w:val="050505"/>
          <w:kern w:val="0"/>
          <w:sz w:val="32"/>
          <w:szCs w:val="32"/>
          <w:lang w:val="en-GB" w:eastAsia="en-GB"/>
          <w14:ligatures w14:val="none"/>
        </w:rPr>
        <w:lastRenderedPageBreak/>
        <w:drawing>
          <wp:inline distT="0" distB="0" distL="0" distR="0">
            <wp:extent cx="152400" cy="152400"/>
            <wp:effectExtent l="0" t="0" r="0" b="0"/>
            <wp:docPr id="381235078"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55DAC">
        <w:rPr>
          <w:rFonts w:ascii="Times New Roman" w:eastAsia="Times New Roman" w:hAnsi="Times New Roman" w:cs="Times New Roman"/>
          <w:color w:val="050505"/>
          <w:kern w:val="0"/>
          <w:sz w:val="32"/>
          <w:szCs w:val="32"/>
          <w:lang w:val="en-GB" w:eastAsia="en-GB"/>
          <w14:ligatures w14:val="none"/>
        </w:rPr>
        <w:t>Hotline: +</w:t>
      </w:r>
      <w:r>
        <w:rPr>
          <w:rFonts w:ascii="Times New Roman" w:eastAsia="Times New Roman" w:hAnsi="Times New Roman" w:cs="Times New Roman"/>
          <w:color w:val="050505"/>
          <w:kern w:val="0"/>
          <w:sz w:val="32"/>
          <w:szCs w:val="32"/>
          <w:lang w:val="en-GB" w:eastAsia="en-GB"/>
          <w14:ligatures w14:val="none"/>
        </w:rPr>
        <w:t>84</w:t>
      </w:r>
      <w:r w:rsidRPr="00B55DAC">
        <w:rPr>
          <w:rFonts w:ascii="Times New Roman" w:eastAsia="Times New Roman" w:hAnsi="Times New Roman" w:cs="Times New Roman"/>
          <w:color w:val="050505"/>
          <w:kern w:val="0"/>
          <w:sz w:val="32"/>
          <w:szCs w:val="32"/>
          <w:lang w:val="en-GB" w:eastAsia="en-GB"/>
          <w14:ligatures w14:val="none"/>
        </w:rPr>
        <w:t>966718484</w:t>
      </w:r>
    </w:p>
    <w:p w:rsidR="00B55DAC" w:rsidRPr="00B55DAC" w:rsidRDefault="00B55DAC" w:rsidP="00B55DAC">
      <w:pPr>
        <w:shd w:val="clear" w:color="auto" w:fill="FFFFFF"/>
        <w:spacing w:after="0" w:line="240" w:lineRule="auto"/>
        <w:rPr>
          <w:rFonts w:ascii="Times New Roman" w:eastAsia="Times New Roman" w:hAnsi="Times New Roman" w:cs="Times New Roman"/>
          <w:color w:val="050505"/>
          <w:kern w:val="0"/>
          <w:sz w:val="32"/>
          <w:szCs w:val="32"/>
          <w:lang w:val="en-GB" w:eastAsia="en-GB"/>
          <w14:ligatures w14:val="none"/>
        </w:rPr>
      </w:pPr>
      <w:r w:rsidRPr="00B55DAC">
        <w:rPr>
          <w:rFonts w:ascii="Times New Roman" w:eastAsia="Times New Roman" w:hAnsi="Times New Roman" w:cs="Times New Roman"/>
          <w:noProof/>
          <w:color w:val="050505"/>
          <w:kern w:val="0"/>
          <w:sz w:val="32"/>
          <w:szCs w:val="32"/>
          <w:lang w:val="en-GB" w:eastAsia="en-GB"/>
          <w14:ligatures w14:val="none"/>
        </w:rPr>
        <w:drawing>
          <wp:inline distT="0" distB="0" distL="0" distR="0">
            <wp:extent cx="152400" cy="152400"/>
            <wp:effectExtent l="0" t="0" r="0" b="0"/>
            <wp:docPr id="585595418"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55DAC">
        <w:rPr>
          <w:rFonts w:ascii="Times New Roman" w:eastAsia="Times New Roman" w:hAnsi="Times New Roman" w:cs="Times New Roman"/>
          <w:color w:val="050505"/>
          <w:kern w:val="0"/>
          <w:sz w:val="32"/>
          <w:szCs w:val="32"/>
          <w:lang w:val="en-GB" w:eastAsia="en-GB"/>
          <w14:ligatures w14:val="none"/>
        </w:rPr>
        <w:t xml:space="preserve">Web: </w:t>
      </w:r>
      <w:hyperlink r:id="rId7" w:tgtFrame="_blank" w:history="1">
        <w:r w:rsidRPr="00B55DAC">
          <w:rPr>
            <w:rFonts w:ascii="Times New Roman" w:eastAsia="Times New Roman" w:hAnsi="Times New Roman" w:cs="Times New Roman"/>
            <w:color w:val="0000FF"/>
            <w:kern w:val="0"/>
            <w:sz w:val="32"/>
            <w:szCs w:val="32"/>
            <w:u w:val="single"/>
            <w:bdr w:val="none" w:sz="0" w:space="0" w:color="auto" w:frame="1"/>
            <w:lang w:val="en-GB" w:eastAsia="en-GB"/>
            <w14:ligatures w14:val="none"/>
          </w:rPr>
          <w:t>www.nasodren.vn</w:t>
        </w:r>
      </w:hyperlink>
    </w:p>
    <w:p w:rsidR="00B55DAC" w:rsidRDefault="00B55DAC" w:rsidP="00B55DAC">
      <w:pPr>
        <w:shd w:val="clear" w:color="auto" w:fill="FFFFFF"/>
        <w:spacing w:after="0" w:line="240" w:lineRule="auto"/>
        <w:rPr>
          <w:rFonts w:ascii="Times New Roman" w:eastAsia="Times New Roman" w:hAnsi="Times New Roman" w:cs="Times New Roman"/>
          <w:color w:val="050505"/>
          <w:kern w:val="0"/>
          <w:sz w:val="32"/>
          <w:szCs w:val="32"/>
          <w:lang w:val="en-GB" w:eastAsia="en-GB"/>
          <w14:ligatures w14:val="none"/>
        </w:rPr>
      </w:pPr>
      <w:r w:rsidRPr="00B55DAC">
        <w:rPr>
          <w:rFonts w:ascii="Times New Roman" w:eastAsia="Times New Roman" w:hAnsi="Times New Roman" w:cs="Times New Roman"/>
          <w:noProof/>
          <w:color w:val="050505"/>
          <w:kern w:val="0"/>
          <w:sz w:val="32"/>
          <w:szCs w:val="32"/>
          <w:lang w:val="en-GB" w:eastAsia="en-GB"/>
          <w14:ligatures w14:val="none"/>
        </w:rPr>
        <w:drawing>
          <wp:inline distT="0" distB="0" distL="0" distR="0">
            <wp:extent cx="152400" cy="152400"/>
            <wp:effectExtent l="0" t="0" r="0" b="0"/>
            <wp:docPr id="2104508439"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55DAC">
        <w:rPr>
          <w:rFonts w:ascii="Times New Roman" w:eastAsia="Times New Roman" w:hAnsi="Times New Roman" w:cs="Times New Roman"/>
          <w:color w:val="050505"/>
          <w:kern w:val="0"/>
          <w:sz w:val="32"/>
          <w:szCs w:val="32"/>
          <w:lang w:val="en-GB" w:eastAsia="en-GB"/>
          <w14:ligatures w14:val="none"/>
        </w:rPr>
        <w:t xml:space="preserve">Email: </w:t>
      </w:r>
      <w:hyperlink r:id="rId9" w:history="1">
        <w:r w:rsidRPr="00B55DAC">
          <w:rPr>
            <w:rStyle w:val="Hyperlink"/>
            <w:rFonts w:ascii="Times New Roman" w:eastAsia="Times New Roman" w:hAnsi="Times New Roman" w:cs="Times New Roman"/>
            <w:kern w:val="0"/>
            <w:sz w:val="32"/>
            <w:szCs w:val="32"/>
            <w:lang w:val="en-GB" w:eastAsia="en-GB"/>
            <w14:ligatures w14:val="none"/>
          </w:rPr>
          <w:t>nasodren@glandcore.com</w:t>
        </w:r>
      </w:hyperlink>
    </w:p>
    <w:p w:rsidR="00B55DAC" w:rsidRDefault="00B55DAC" w:rsidP="00B55DAC">
      <w:pPr>
        <w:shd w:val="clear" w:color="auto" w:fill="FFFFFF"/>
        <w:spacing w:after="0" w:line="240" w:lineRule="auto"/>
        <w:rPr>
          <w:rFonts w:ascii="Times New Roman" w:eastAsia="Times New Roman" w:hAnsi="Times New Roman" w:cs="Times New Roman"/>
          <w:color w:val="050505"/>
          <w:kern w:val="0"/>
          <w:sz w:val="32"/>
          <w:szCs w:val="32"/>
          <w:lang w:val="en-GB" w:eastAsia="en-GB"/>
          <w14:ligatures w14:val="none"/>
        </w:rPr>
      </w:pPr>
    </w:p>
    <w:p w:rsidR="00B55DAC" w:rsidRPr="00B55DAC" w:rsidRDefault="00B55DAC" w:rsidP="00B55DAC">
      <w:pPr>
        <w:shd w:val="clear" w:color="auto" w:fill="FFFFFF"/>
        <w:spacing w:after="0" w:line="240" w:lineRule="auto"/>
        <w:rPr>
          <w:rFonts w:ascii="Times New Roman" w:eastAsia="Times New Roman" w:hAnsi="Times New Roman" w:cs="Times New Roman"/>
          <w:color w:val="050505"/>
          <w:kern w:val="0"/>
          <w:sz w:val="32"/>
          <w:szCs w:val="32"/>
          <w:lang w:val="en-GB" w:eastAsia="en-GB"/>
          <w14:ligatures w14:val="none"/>
        </w:rPr>
      </w:pPr>
      <w:r w:rsidRPr="00B55DAC">
        <w:rPr>
          <w:rFonts w:ascii="Times New Roman" w:eastAsia="Times New Roman" w:hAnsi="Times New Roman" w:cs="Times New Roman"/>
          <w:color w:val="050505"/>
          <w:kern w:val="0"/>
          <w:sz w:val="32"/>
          <w:szCs w:val="32"/>
          <w:lang w:val="en-GB" w:eastAsia="en-GB"/>
          <w14:ligatures w14:val="none"/>
        </w:rPr>
        <w:drawing>
          <wp:inline distT="0" distB="0" distL="0" distR="0" wp14:anchorId="6EC55F14" wp14:editId="4A0922DF">
            <wp:extent cx="5017966" cy="7103533"/>
            <wp:effectExtent l="0" t="0" r="0" b="2540"/>
            <wp:docPr id="756094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94420" name=""/>
                    <pic:cNvPicPr/>
                  </pic:nvPicPr>
                  <pic:blipFill>
                    <a:blip r:embed="rId10"/>
                    <a:stretch>
                      <a:fillRect/>
                    </a:stretch>
                  </pic:blipFill>
                  <pic:spPr>
                    <a:xfrm>
                      <a:off x="0" y="0"/>
                      <a:ext cx="5017966" cy="7103533"/>
                    </a:xfrm>
                    <a:prstGeom prst="rect">
                      <a:avLst/>
                    </a:prstGeom>
                  </pic:spPr>
                </pic:pic>
              </a:graphicData>
            </a:graphic>
          </wp:inline>
        </w:drawing>
      </w:r>
    </w:p>
    <w:p w:rsidR="00C00852" w:rsidRPr="00EF0F2E" w:rsidRDefault="00C00852" w:rsidP="00EF0F2E">
      <w:pPr>
        <w:jc w:val="both"/>
        <w:rPr>
          <w:rFonts w:ascii="Times New Roman" w:hAnsi="Times New Roman" w:cs="Times New Roman"/>
          <w:sz w:val="28"/>
          <w:szCs w:val="28"/>
        </w:rPr>
      </w:pPr>
    </w:p>
    <w:sectPr w:rsidR="00C00852" w:rsidRPr="00EF0F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2E"/>
    <w:rsid w:val="008A142C"/>
    <w:rsid w:val="00B55DAC"/>
    <w:rsid w:val="00C00852"/>
    <w:rsid w:val="00EF0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1FA1"/>
  <w15:chartTrackingRefBased/>
  <w15:docId w15:val="{BB91CBB4-10BE-4FB5-AC98-4C86B6EF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F0F2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DefaultParagraphFont"/>
    <w:rsid w:val="00EF0F2E"/>
  </w:style>
  <w:style w:type="character" w:customStyle="1" w:styleId="eop">
    <w:name w:val="eop"/>
    <w:basedOn w:val="DefaultParagraphFont"/>
    <w:rsid w:val="00EF0F2E"/>
  </w:style>
  <w:style w:type="character" w:styleId="Hyperlink">
    <w:name w:val="Hyperlink"/>
    <w:basedOn w:val="DefaultParagraphFont"/>
    <w:uiPriority w:val="99"/>
    <w:unhideWhenUsed/>
    <w:rsid w:val="00B55DAC"/>
    <w:rPr>
      <w:color w:val="0000FF"/>
      <w:u w:val="single"/>
    </w:rPr>
  </w:style>
  <w:style w:type="character" w:styleId="UnresolvedMention">
    <w:name w:val="Unresolved Mention"/>
    <w:basedOn w:val="DefaultParagraphFont"/>
    <w:uiPriority w:val="99"/>
    <w:semiHidden/>
    <w:unhideWhenUsed/>
    <w:rsid w:val="00B55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85879">
      <w:bodyDiv w:val="1"/>
      <w:marLeft w:val="0"/>
      <w:marRight w:val="0"/>
      <w:marTop w:val="0"/>
      <w:marBottom w:val="0"/>
      <w:divBdr>
        <w:top w:val="none" w:sz="0" w:space="0" w:color="auto"/>
        <w:left w:val="none" w:sz="0" w:space="0" w:color="auto"/>
        <w:bottom w:val="none" w:sz="0" w:space="0" w:color="auto"/>
        <w:right w:val="none" w:sz="0" w:space="0" w:color="auto"/>
      </w:divBdr>
      <w:divsChild>
        <w:div w:id="440537395">
          <w:marLeft w:val="0"/>
          <w:marRight w:val="0"/>
          <w:marTop w:val="0"/>
          <w:marBottom w:val="0"/>
          <w:divBdr>
            <w:top w:val="none" w:sz="0" w:space="0" w:color="auto"/>
            <w:left w:val="none" w:sz="0" w:space="0" w:color="auto"/>
            <w:bottom w:val="none" w:sz="0" w:space="0" w:color="auto"/>
            <w:right w:val="none" w:sz="0" w:space="0" w:color="auto"/>
          </w:divBdr>
        </w:div>
        <w:div w:id="1438796697">
          <w:marLeft w:val="0"/>
          <w:marRight w:val="0"/>
          <w:marTop w:val="0"/>
          <w:marBottom w:val="0"/>
          <w:divBdr>
            <w:top w:val="none" w:sz="0" w:space="0" w:color="auto"/>
            <w:left w:val="none" w:sz="0" w:space="0" w:color="auto"/>
            <w:bottom w:val="none" w:sz="0" w:space="0" w:color="auto"/>
            <w:right w:val="none" w:sz="0" w:space="0" w:color="auto"/>
          </w:divBdr>
        </w:div>
        <w:div w:id="1204907376">
          <w:marLeft w:val="0"/>
          <w:marRight w:val="0"/>
          <w:marTop w:val="0"/>
          <w:marBottom w:val="0"/>
          <w:divBdr>
            <w:top w:val="none" w:sz="0" w:space="0" w:color="auto"/>
            <w:left w:val="none" w:sz="0" w:space="0" w:color="auto"/>
            <w:bottom w:val="none" w:sz="0" w:space="0" w:color="auto"/>
            <w:right w:val="none" w:sz="0" w:space="0" w:color="auto"/>
          </w:divBdr>
        </w:div>
      </w:divsChild>
    </w:div>
    <w:div w:id="1653295666">
      <w:bodyDiv w:val="1"/>
      <w:marLeft w:val="0"/>
      <w:marRight w:val="0"/>
      <w:marTop w:val="0"/>
      <w:marBottom w:val="0"/>
      <w:divBdr>
        <w:top w:val="none" w:sz="0" w:space="0" w:color="auto"/>
        <w:left w:val="none" w:sz="0" w:space="0" w:color="auto"/>
        <w:bottom w:val="none" w:sz="0" w:space="0" w:color="auto"/>
        <w:right w:val="none" w:sz="0" w:space="0" w:color="auto"/>
      </w:divBdr>
      <w:divsChild>
        <w:div w:id="437876238">
          <w:marLeft w:val="0"/>
          <w:marRight w:val="0"/>
          <w:marTop w:val="0"/>
          <w:marBottom w:val="0"/>
          <w:divBdr>
            <w:top w:val="none" w:sz="0" w:space="0" w:color="auto"/>
            <w:left w:val="none" w:sz="0" w:space="0" w:color="auto"/>
            <w:bottom w:val="none" w:sz="0" w:space="0" w:color="auto"/>
            <w:right w:val="none" w:sz="0" w:space="0" w:color="auto"/>
          </w:divBdr>
        </w:div>
        <w:div w:id="843516865">
          <w:marLeft w:val="0"/>
          <w:marRight w:val="0"/>
          <w:marTop w:val="0"/>
          <w:marBottom w:val="0"/>
          <w:divBdr>
            <w:top w:val="none" w:sz="0" w:space="0" w:color="auto"/>
            <w:left w:val="none" w:sz="0" w:space="0" w:color="auto"/>
            <w:bottom w:val="none" w:sz="0" w:space="0" w:color="auto"/>
            <w:right w:val="none" w:sz="0" w:space="0" w:color="auto"/>
          </w:divBdr>
        </w:div>
        <w:div w:id="2124108860">
          <w:marLeft w:val="0"/>
          <w:marRight w:val="0"/>
          <w:marTop w:val="0"/>
          <w:marBottom w:val="0"/>
          <w:divBdr>
            <w:top w:val="none" w:sz="0" w:space="0" w:color="auto"/>
            <w:left w:val="none" w:sz="0" w:space="0" w:color="auto"/>
            <w:bottom w:val="none" w:sz="0" w:space="0" w:color="auto"/>
            <w:right w:val="none" w:sz="0" w:space="0" w:color="auto"/>
          </w:divBdr>
        </w:div>
        <w:div w:id="631911625">
          <w:marLeft w:val="0"/>
          <w:marRight w:val="0"/>
          <w:marTop w:val="0"/>
          <w:marBottom w:val="0"/>
          <w:divBdr>
            <w:top w:val="none" w:sz="0" w:space="0" w:color="auto"/>
            <w:left w:val="none" w:sz="0" w:space="0" w:color="auto"/>
            <w:bottom w:val="none" w:sz="0" w:space="0" w:color="auto"/>
            <w:right w:val="none" w:sz="0" w:space="0" w:color="auto"/>
          </w:divBdr>
        </w:div>
        <w:div w:id="458108724">
          <w:marLeft w:val="0"/>
          <w:marRight w:val="0"/>
          <w:marTop w:val="0"/>
          <w:marBottom w:val="0"/>
          <w:divBdr>
            <w:top w:val="none" w:sz="0" w:space="0" w:color="auto"/>
            <w:left w:val="none" w:sz="0" w:space="0" w:color="auto"/>
            <w:bottom w:val="none" w:sz="0" w:space="0" w:color="auto"/>
            <w:right w:val="none" w:sz="0" w:space="0" w:color="auto"/>
          </w:divBdr>
        </w:div>
        <w:div w:id="1662850649">
          <w:marLeft w:val="0"/>
          <w:marRight w:val="0"/>
          <w:marTop w:val="0"/>
          <w:marBottom w:val="0"/>
          <w:divBdr>
            <w:top w:val="none" w:sz="0" w:space="0" w:color="auto"/>
            <w:left w:val="none" w:sz="0" w:space="0" w:color="auto"/>
            <w:bottom w:val="none" w:sz="0" w:space="0" w:color="auto"/>
            <w:right w:val="none" w:sz="0" w:space="0" w:color="auto"/>
          </w:divBdr>
        </w:div>
        <w:div w:id="1872377803">
          <w:marLeft w:val="0"/>
          <w:marRight w:val="0"/>
          <w:marTop w:val="0"/>
          <w:marBottom w:val="0"/>
          <w:divBdr>
            <w:top w:val="none" w:sz="0" w:space="0" w:color="auto"/>
            <w:left w:val="none" w:sz="0" w:space="0" w:color="auto"/>
            <w:bottom w:val="none" w:sz="0" w:space="0" w:color="auto"/>
            <w:right w:val="none" w:sz="0" w:space="0" w:color="auto"/>
          </w:divBdr>
        </w:div>
        <w:div w:id="2040352422">
          <w:marLeft w:val="0"/>
          <w:marRight w:val="0"/>
          <w:marTop w:val="0"/>
          <w:marBottom w:val="0"/>
          <w:divBdr>
            <w:top w:val="none" w:sz="0" w:space="0" w:color="auto"/>
            <w:left w:val="none" w:sz="0" w:space="0" w:color="auto"/>
            <w:bottom w:val="none" w:sz="0" w:space="0" w:color="auto"/>
            <w:right w:val="none" w:sz="0" w:space="0" w:color="auto"/>
          </w:divBdr>
        </w:div>
        <w:div w:id="1412005782">
          <w:marLeft w:val="0"/>
          <w:marRight w:val="0"/>
          <w:marTop w:val="0"/>
          <w:marBottom w:val="0"/>
          <w:divBdr>
            <w:top w:val="none" w:sz="0" w:space="0" w:color="auto"/>
            <w:left w:val="none" w:sz="0" w:space="0" w:color="auto"/>
            <w:bottom w:val="none" w:sz="0" w:space="0" w:color="auto"/>
            <w:right w:val="none" w:sz="0" w:space="0" w:color="auto"/>
          </w:divBdr>
        </w:div>
        <w:div w:id="1054739047">
          <w:marLeft w:val="0"/>
          <w:marRight w:val="0"/>
          <w:marTop w:val="0"/>
          <w:marBottom w:val="0"/>
          <w:divBdr>
            <w:top w:val="none" w:sz="0" w:space="0" w:color="auto"/>
            <w:left w:val="none" w:sz="0" w:space="0" w:color="auto"/>
            <w:bottom w:val="none" w:sz="0" w:space="0" w:color="auto"/>
            <w:right w:val="none" w:sz="0" w:space="0" w:color="auto"/>
          </w:divBdr>
        </w:div>
        <w:div w:id="633683998">
          <w:marLeft w:val="0"/>
          <w:marRight w:val="0"/>
          <w:marTop w:val="0"/>
          <w:marBottom w:val="0"/>
          <w:divBdr>
            <w:top w:val="none" w:sz="0" w:space="0" w:color="auto"/>
            <w:left w:val="none" w:sz="0" w:space="0" w:color="auto"/>
            <w:bottom w:val="none" w:sz="0" w:space="0" w:color="auto"/>
            <w:right w:val="none" w:sz="0" w:space="0" w:color="auto"/>
          </w:divBdr>
        </w:div>
        <w:div w:id="1494756201">
          <w:marLeft w:val="0"/>
          <w:marRight w:val="0"/>
          <w:marTop w:val="0"/>
          <w:marBottom w:val="0"/>
          <w:divBdr>
            <w:top w:val="none" w:sz="0" w:space="0" w:color="auto"/>
            <w:left w:val="none" w:sz="0" w:space="0" w:color="auto"/>
            <w:bottom w:val="none" w:sz="0" w:space="0" w:color="auto"/>
            <w:right w:val="none" w:sz="0" w:space="0" w:color="auto"/>
          </w:divBdr>
        </w:div>
        <w:div w:id="2093815483">
          <w:marLeft w:val="0"/>
          <w:marRight w:val="0"/>
          <w:marTop w:val="0"/>
          <w:marBottom w:val="0"/>
          <w:divBdr>
            <w:top w:val="none" w:sz="0" w:space="0" w:color="auto"/>
            <w:left w:val="none" w:sz="0" w:space="0" w:color="auto"/>
            <w:bottom w:val="none" w:sz="0" w:space="0" w:color="auto"/>
            <w:right w:val="none" w:sz="0" w:space="0" w:color="auto"/>
          </w:divBdr>
        </w:div>
        <w:div w:id="98987314">
          <w:marLeft w:val="0"/>
          <w:marRight w:val="0"/>
          <w:marTop w:val="0"/>
          <w:marBottom w:val="0"/>
          <w:divBdr>
            <w:top w:val="none" w:sz="0" w:space="0" w:color="auto"/>
            <w:left w:val="none" w:sz="0" w:space="0" w:color="auto"/>
            <w:bottom w:val="none" w:sz="0" w:space="0" w:color="auto"/>
            <w:right w:val="none" w:sz="0" w:space="0" w:color="auto"/>
          </w:divBdr>
        </w:div>
        <w:div w:id="857432772">
          <w:marLeft w:val="0"/>
          <w:marRight w:val="0"/>
          <w:marTop w:val="0"/>
          <w:marBottom w:val="0"/>
          <w:divBdr>
            <w:top w:val="none" w:sz="0" w:space="0" w:color="auto"/>
            <w:left w:val="none" w:sz="0" w:space="0" w:color="auto"/>
            <w:bottom w:val="none" w:sz="0" w:space="0" w:color="auto"/>
            <w:right w:val="none" w:sz="0" w:space="0" w:color="auto"/>
          </w:divBdr>
        </w:div>
        <w:div w:id="311447240">
          <w:marLeft w:val="0"/>
          <w:marRight w:val="0"/>
          <w:marTop w:val="0"/>
          <w:marBottom w:val="0"/>
          <w:divBdr>
            <w:top w:val="none" w:sz="0" w:space="0" w:color="auto"/>
            <w:left w:val="none" w:sz="0" w:space="0" w:color="auto"/>
            <w:bottom w:val="none" w:sz="0" w:space="0" w:color="auto"/>
            <w:right w:val="none" w:sz="0" w:space="0" w:color="auto"/>
          </w:divBdr>
        </w:div>
        <w:div w:id="2018077071">
          <w:marLeft w:val="0"/>
          <w:marRight w:val="0"/>
          <w:marTop w:val="0"/>
          <w:marBottom w:val="0"/>
          <w:divBdr>
            <w:top w:val="none" w:sz="0" w:space="0" w:color="auto"/>
            <w:left w:val="none" w:sz="0" w:space="0" w:color="auto"/>
            <w:bottom w:val="none" w:sz="0" w:space="0" w:color="auto"/>
            <w:right w:val="none" w:sz="0" w:space="0" w:color="auto"/>
          </w:divBdr>
        </w:div>
        <w:div w:id="884025351">
          <w:marLeft w:val="0"/>
          <w:marRight w:val="0"/>
          <w:marTop w:val="0"/>
          <w:marBottom w:val="0"/>
          <w:divBdr>
            <w:top w:val="none" w:sz="0" w:space="0" w:color="auto"/>
            <w:left w:val="none" w:sz="0" w:space="0" w:color="auto"/>
            <w:bottom w:val="none" w:sz="0" w:space="0" w:color="auto"/>
            <w:right w:val="none" w:sz="0" w:space="0" w:color="auto"/>
          </w:divBdr>
        </w:div>
        <w:div w:id="909657313">
          <w:marLeft w:val="0"/>
          <w:marRight w:val="0"/>
          <w:marTop w:val="0"/>
          <w:marBottom w:val="0"/>
          <w:divBdr>
            <w:top w:val="none" w:sz="0" w:space="0" w:color="auto"/>
            <w:left w:val="none" w:sz="0" w:space="0" w:color="auto"/>
            <w:bottom w:val="none" w:sz="0" w:space="0" w:color="auto"/>
            <w:right w:val="none" w:sz="0" w:space="0" w:color="auto"/>
          </w:divBdr>
        </w:div>
        <w:div w:id="145049666">
          <w:marLeft w:val="0"/>
          <w:marRight w:val="0"/>
          <w:marTop w:val="0"/>
          <w:marBottom w:val="0"/>
          <w:divBdr>
            <w:top w:val="none" w:sz="0" w:space="0" w:color="auto"/>
            <w:left w:val="none" w:sz="0" w:space="0" w:color="auto"/>
            <w:bottom w:val="none" w:sz="0" w:space="0" w:color="auto"/>
            <w:right w:val="none" w:sz="0" w:space="0" w:color="auto"/>
          </w:divBdr>
        </w:div>
        <w:div w:id="981810074">
          <w:marLeft w:val="0"/>
          <w:marRight w:val="0"/>
          <w:marTop w:val="0"/>
          <w:marBottom w:val="0"/>
          <w:divBdr>
            <w:top w:val="none" w:sz="0" w:space="0" w:color="auto"/>
            <w:left w:val="none" w:sz="0" w:space="0" w:color="auto"/>
            <w:bottom w:val="none" w:sz="0" w:space="0" w:color="auto"/>
            <w:right w:val="none" w:sz="0" w:space="0" w:color="auto"/>
          </w:divBdr>
        </w:div>
        <w:div w:id="790243528">
          <w:marLeft w:val="0"/>
          <w:marRight w:val="0"/>
          <w:marTop w:val="0"/>
          <w:marBottom w:val="0"/>
          <w:divBdr>
            <w:top w:val="none" w:sz="0" w:space="0" w:color="auto"/>
            <w:left w:val="none" w:sz="0" w:space="0" w:color="auto"/>
            <w:bottom w:val="none" w:sz="0" w:space="0" w:color="auto"/>
            <w:right w:val="none" w:sz="0" w:space="0" w:color="auto"/>
          </w:divBdr>
        </w:div>
        <w:div w:id="639725804">
          <w:marLeft w:val="0"/>
          <w:marRight w:val="0"/>
          <w:marTop w:val="0"/>
          <w:marBottom w:val="0"/>
          <w:divBdr>
            <w:top w:val="none" w:sz="0" w:space="0" w:color="auto"/>
            <w:left w:val="none" w:sz="0" w:space="0" w:color="auto"/>
            <w:bottom w:val="none" w:sz="0" w:space="0" w:color="auto"/>
            <w:right w:val="none" w:sz="0" w:space="0" w:color="auto"/>
          </w:divBdr>
        </w:div>
        <w:div w:id="795484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l.facebook.com/l.php?u=http%3A%2F%2Fwww.nasodren.vn%2F%3Ffbclid%3DIwAR2xIOLOO2mQprikfIMkJttXGtOWLzDC4aNXhz9cUHxkCUyR26cZosrHxuc&amp;h=AT2nrk9CYcKcz5QxdZnU3-HSDzhNQ8xCSUoS7eJGbL5AS0tvOAvE905sTCMLuWIBOn-gLObk-dIUVBZcC9mBFAX1vhUHQuQGRpFFE9X9UPcNClrfv69Ntm6ftPYpBDmerHr9&amp;__tn__=-UK-R&amp;c%5b0%5d=AT2k5Em45VCiWM7xhspRq5VdUy5zadIUQ40maQV5ffowu-Cyljw3T1D0LCxm4U7CaIKmuHRRixoV-bUIdgraFNyNpoffqgkZS0QH8AOmgaFbI1TzoTekCcEltZ86_xgTJ45qNBk0i5ROWkj3Eww9lFzEW7_Y31kQvAGJFLdDiK4_O6XiGr4VWdu6IUOsl64gvSM2x5XIMRO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hyperlink" Target="mailto:nasodren@glandc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Lê - Marketing</dc:creator>
  <cp:keywords/>
  <dc:description/>
  <cp:lastModifiedBy>Thư Lê - Marketing</cp:lastModifiedBy>
  <cp:revision>1</cp:revision>
  <dcterms:created xsi:type="dcterms:W3CDTF">2023-05-17T07:38:00Z</dcterms:created>
  <dcterms:modified xsi:type="dcterms:W3CDTF">2023-05-17T08:17:00Z</dcterms:modified>
</cp:coreProperties>
</file>